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A3C1" w14:textId="23446F80" w:rsidR="00807684" w:rsidRPr="007130E9" w:rsidRDefault="00000000">
      <w:pPr>
        <w:jc w:val="center"/>
        <w:rPr>
          <w:rFonts w:ascii="黑体" w:eastAsia="黑体" w:hAnsi="黑体" w:cs="黑体"/>
          <w:b/>
          <w:sz w:val="44"/>
          <w:szCs w:val="44"/>
        </w:rPr>
      </w:pPr>
      <w:r w:rsidRPr="007130E9">
        <w:rPr>
          <w:rFonts w:ascii="黑体" w:eastAsia="黑体" w:hAnsi="黑体" w:cs="黑体" w:hint="eastAsia"/>
          <w:b/>
          <w:sz w:val="44"/>
          <w:szCs w:val="44"/>
        </w:rPr>
        <w:t>卒中急救地图申报管理办法</w:t>
      </w:r>
    </w:p>
    <w:p w14:paraId="3A1DFBC1" w14:textId="77777777" w:rsidR="00807684" w:rsidRPr="007130E9" w:rsidRDefault="00000000" w:rsidP="002B07A4">
      <w:pPr>
        <w:pStyle w:val="3"/>
        <w:spacing w:before="0" w:after="0" w:line="560" w:lineRule="exact"/>
        <w:ind w:firstLineChars="200" w:firstLine="643"/>
        <w:rPr>
          <w:rFonts w:ascii="黑体" w:eastAsia="黑体" w:hAnsi="黑体" w:cs="黑体"/>
          <w:bCs/>
          <w:szCs w:val="32"/>
        </w:rPr>
      </w:pPr>
      <w:r w:rsidRPr="007130E9">
        <w:rPr>
          <w:rFonts w:ascii="黑体" w:eastAsia="黑体" w:hAnsi="黑体" w:cs="黑体" w:hint="eastAsia"/>
          <w:bCs/>
          <w:szCs w:val="32"/>
        </w:rPr>
        <w:t>（一）申报条件：</w:t>
      </w:r>
    </w:p>
    <w:p w14:paraId="2B4FF062" w14:textId="1D7BA2B7" w:rsidR="00807684" w:rsidRPr="007130E9" w:rsidRDefault="00000000" w:rsidP="002B07A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130E9">
        <w:rPr>
          <w:rFonts w:ascii="仿宋" w:eastAsia="仿宋" w:hAnsi="仿宋" w:cs="仿宋"/>
          <w:color w:val="000000"/>
          <w:kern w:val="0"/>
          <w:sz w:val="32"/>
          <w:szCs w:val="32"/>
        </w:rPr>
        <w:t>1.</w:t>
      </w:r>
      <w:r w:rsidRPr="007130E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经申报单位所在地市级卫生</w:t>
      </w:r>
      <w:r w:rsidR="008D739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行政部门</w:t>
      </w:r>
      <w:r w:rsidRPr="007130E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同意，符合条件的医疗机构作为申报医院提出申请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</w:t>
      </w:r>
    </w:p>
    <w:p w14:paraId="34C5AE34" w14:textId="5AE2D16D" w:rsidR="00807684" w:rsidRPr="007130E9" w:rsidRDefault="00000000" w:rsidP="002B07A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130E9">
        <w:rPr>
          <w:rFonts w:ascii="仿宋" w:eastAsia="仿宋" w:hAnsi="仿宋" w:cs="仿宋"/>
          <w:color w:val="000000"/>
          <w:kern w:val="0"/>
          <w:sz w:val="32"/>
          <w:szCs w:val="32"/>
        </w:rPr>
        <w:t>2.区域内</w:t>
      </w:r>
      <w:r w:rsidRPr="007130E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三级医院卒中中心、二级医院卒中中心和建设相应卒中中心或卒中单元的其他级别、类别医疗机构卒中急救地图参与医院，共同</w:t>
      </w:r>
      <w:r w:rsidR="008D739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打造“</w:t>
      </w:r>
      <w:r w:rsidR="008D739C" w:rsidRPr="008D739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1小时黄金时间救治圈</w:t>
      </w:r>
      <w:r w:rsidR="008D739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”，</w:t>
      </w:r>
      <w:r w:rsidRPr="007130E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实现卒中专病分级诊疗；区域卒中急救地图质控、培训、宣教等工作由</w:t>
      </w:r>
      <w:r w:rsidR="008D739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卒中急救地图管理单位</w:t>
      </w:r>
      <w:r w:rsidRPr="007130E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医院联合区域内开展工作较好的单位共同进行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</w:t>
      </w:r>
    </w:p>
    <w:p w14:paraId="1EB8C920" w14:textId="67D4702D" w:rsidR="00807684" w:rsidRPr="007130E9" w:rsidRDefault="00000000" w:rsidP="002B07A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130E9">
        <w:rPr>
          <w:rFonts w:ascii="仿宋" w:eastAsia="仿宋" w:hAnsi="仿宋" w:cs="仿宋"/>
          <w:color w:val="000000"/>
          <w:kern w:val="0"/>
          <w:sz w:val="32"/>
          <w:szCs w:val="32"/>
        </w:rPr>
        <w:t>3.</w:t>
      </w:r>
      <w:r w:rsidRPr="007130E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申报地图管理医院资格评审必须≥</w:t>
      </w:r>
      <w:r w:rsidRPr="007130E9">
        <w:rPr>
          <w:rFonts w:ascii="仿宋" w:eastAsia="仿宋" w:hAnsi="仿宋" w:cs="仿宋"/>
          <w:color w:val="000000"/>
          <w:kern w:val="0"/>
          <w:sz w:val="32"/>
          <w:szCs w:val="32"/>
        </w:rPr>
        <w:t>80分</w:t>
      </w:r>
      <w:r w:rsidRPr="007130E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。地图参与医院资格评审必须≥</w:t>
      </w:r>
      <w:r w:rsidRPr="007130E9">
        <w:rPr>
          <w:rFonts w:ascii="仿宋" w:eastAsia="仿宋" w:hAnsi="仿宋" w:cs="仿宋"/>
          <w:color w:val="000000"/>
          <w:kern w:val="0"/>
          <w:sz w:val="32"/>
          <w:szCs w:val="32"/>
        </w:rPr>
        <w:t>50分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</w:t>
      </w:r>
    </w:p>
    <w:p w14:paraId="32088800" w14:textId="77777777" w:rsidR="00807684" w:rsidRPr="007130E9" w:rsidRDefault="00000000" w:rsidP="002B07A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130E9">
        <w:rPr>
          <w:rFonts w:ascii="仿宋" w:eastAsia="仿宋" w:hAnsi="仿宋" w:cs="仿宋"/>
          <w:color w:val="000000"/>
          <w:kern w:val="0"/>
          <w:sz w:val="32"/>
          <w:szCs w:val="32"/>
        </w:rPr>
        <w:t>4.</w:t>
      </w:r>
      <w:r w:rsidRPr="007130E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使用卒中急救地图</w:t>
      </w:r>
      <w:r w:rsidRPr="007130E9">
        <w:rPr>
          <w:rFonts w:ascii="仿宋" w:eastAsia="仿宋" w:hAnsi="仿宋" w:cs="仿宋"/>
          <w:color w:val="000000"/>
          <w:kern w:val="0"/>
          <w:sz w:val="32"/>
          <w:szCs w:val="32"/>
        </w:rPr>
        <w:t>APP进行120院前急救和院内绿色通道数据记录并上报</w:t>
      </w:r>
      <w:r w:rsidRPr="007130E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14:paraId="0C562465" w14:textId="77777777" w:rsidR="00807684" w:rsidRPr="007130E9" w:rsidRDefault="00000000" w:rsidP="002B07A4">
      <w:pPr>
        <w:pStyle w:val="3"/>
        <w:spacing w:before="0" w:after="0" w:line="560" w:lineRule="exact"/>
        <w:ind w:firstLineChars="200" w:firstLine="643"/>
        <w:rPr>
          <w:rFonts w:ascii="黑体" w:eastAsia="黑体" w:hAnsi="黑体" w:cs="黑体"/>
          <w:bCs/>
          <w:szCs w:val="32"/>
        </w:rPr>
      </w:pPr>
      <w:r w:rsidRPr="007130E9">
        <w:rPr>
          <w:rFonts w:ascii="黑体" w:eastAsia="黑体" w:hAnsi="黑体" w:cs="黑体" w:hint="eastAsia"/>
          <w:bCs/>
          <w:szCs w:val="32"/>
        </w:rPr>
        <w:t>（二）申请资料准备：</w:t>
      </w:r>
    </w:p>
    <w:p w14:paraId="5FBEF99A" w14:textId="4C14E7DC" w:rsidR="00807684" w:rsidRDefault="00000000" w:rsidP="002B07A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1.卒中急救地图申报表；</w:t>
      </w:r>
    </w:p>
    <w:p w14:paraId="524A70C9" w14:textId="77777777" w:rsidR="007130E9" w:rsidRDefault="00000000" w:rsidP="002B07A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2.地图管理申报医院与当地120急救中心、相关医疗机构签署共同建设卒中急救地图的合作协议；</w:t>
      </w:r>
    </w:p>
    <w:p w14:paraId="08B2F037" w14:textId="6C347AD4" w:rsidR="00807684" w:rsidRDefault="009E4B5D" w:rsidP="002B07A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="00554C8E">
        <w:rPr>
          <w:rFonts w:ascii="仿宋" w:eastAsia="仿宋" w:hAnsi="仿宋" w:cs="仿宋" w:hint="eastAsia"/>
          <w:kern w:val="0"/>
          <w:sz w:val="32"/>
          <w:szCs w:val="32"/>
        </w:rPr>
        <w:t>.卒中急救地图申报管理医院及参与医院资格评审表。</w:t>
      </w:r>
    </w:p>
    <w:p w14:paraId="53B616D1" w14:textId="77777777" w:rsidR="00807684" w:rsidRPr="007130E9" w:rsidRDefault="00000000" w:rsidP="002B07A4">
      <w:pPr>
        <w:pStyle w:val="3"/>
        <w:spacing w:before="0" w:after="0" w:line="560" w:lineRule="exact"/>
        <w:ind w:firstLineChars="200" w:firstLine="643"/>
        <w:rPr>
          <w:rFonts w:ascii="黑体" w:eastAsia="黑体" w:hAnsi="黑体" w:cs="黑体"/>
          <w:bCs/>
          <w:szCs w:val="32"/>
        </w:rPr>
      </w:pPr>
      <w:r w:rsidRPr="007130E9">
        <w:rPr>
          <w:rFonts w:ascii="黑体" w:eastAsia="黑体" w:hAnsi="黑体" w:cs="黑体" w:hint="eastAsia"/>
          <w:bCs/>
          <w:szCs w:val="32"/>
        </w:rPr>
        <w:t>（三）在线填报：</w:t>
      </w:r>
    </w:p>
    <w:p w14:paraId="0B96298B" w14:textId="3963638F" w:rsidR="00807684" w:rsidRPr="007130E9" w:rsidRDefault="00000000" w:rsidP="002B07A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在线填报由申报单位所在地市级</w:t>
      </w:r>
      <w:r w:rsidRPr="007130E9">
        <w:rPr>
          <w:rFonts w:ascii="仿宋" w:eastAsia="仿宋" w:hAnsi="仿宋" w:cs="仿宋" w:hint="eastAsia"/>
          <w:kern w:val="0"/>
          <w:sz w:val="32"/>
          <w:szCs w:val="32"/>
        </w:rPr>
        <w:t>卫生</w:t>
      </w:r>
      <w:r w:rsidR="002F1DD8">
        <w:rPr>
          <w:rFonts w:ascii="仿宋" w:eastAsia="仿宋" w:hAnsi="仿宋" w:cs="仿宋" w:hint="eastAsia"/>
          <w:kern w:val="0"/>
          <w:sz w:val="32"/>
          <w:szCs w:val="32"/>
        </w:rPr>
        <w:t>行政部门</w:t>
      </w:r>
      <w:r w:rsidRPr="007130E9">
        <w:rPr>
          <w:rFonts w:ascii="仿宋" w:eastAsia="仿宋" w:hAnsi="仿宋" w:cs="仿宋" w:hint="eastAsia"/>
          <w:kern w:val="0"/>
          <w:sz w:val="32"/>
          <w:szCs w:val="32"/>
        </w:rPr>
        <w:t>同意</w:t>
      </w:r>
      <w:r>
        <w:rPr>
          <w:rFonts w:ascii="仿宋" w:eastAsia="仿宋" w:hAnsi="仿宋" w:cs="仿宋" w:hint="eastAsia"/>
          <w:kern w:val="0"/>
          <w:sz w:val="32"/>
          <w:szCs w:val="32"/>
        </w:rPr>
        <w:t>（认可形式</w:t>
      </w:r>
      <w:r>
        <w:rPr>
          <w:rFonts w:ascii="仿宋" w:eastAsia="仿宋" w:hAnsi="仿宋" w:cs="仿宋"/>
          <w:kern w:val="0"/>
          <w:sz w:val="32"/>
          <w:szCs w:val="32"/>
        </w:rPr>
        <w:t>—</w:t>
      </w:r>
      <w:r w:rsidRPr="007130E9">
        <w:rPr>
          <w:rFonts w:ascii="仿宋" w:eastAsia="仿宋" w:hAnsi="仿宋" w:cs="仿宋" w:hint="eastAsia"/>
          <w:kern w:val="0"/>
          <w:sz w:val="32"/>
          <w:szCs w:val="32"/>
        </w:rPr>
        <w:t>盖章</w:t>
      </w:r>
      <w:r>
        <w:rPr>
          <w:rFonts w:ascii="仿宋" w:eastAsia="仿宋" w:hAnsi="仿宋" w:cs="仿宋" w:hint="eastAsia"/>
          <w:kern w:val="0"/>
          <w:sz w:val="32"/>
          <w:szCs w:val="32"/>
        </w:rPr>
        <w:t>）的申报管理医院负责填报。申报管理医院及各地图参与医院的资格评审表均由管理医院评审后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统</w:t>
      </w:r>
      <w:r w:rsidRPr="007130E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一上报。申报成功并通过后，如需新增地图医院，须由地图管理医院完善新增医院评审表等相关材料后提出申请。</w:t>
      </w:r>
    </w:p>
    <w:p w14:paraId="1AC47644" w14:textId="77777777" w:rsidR="00807684" w:rsidRPr="007130E9" w:rsidRDefault="00000000" w:rsidP="002B07A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130E9">
        <w:rPr>
          <w:rFonts w:ascii="仿宋" w:eastAsia="仿宋" w:hAnsi="仿宋" w:cs="仿宋"/>
          <w:color w:val="000000"/>
          <w:kern w:val="0"/>
          <w:sz w:val="32"/>
          <w:szCs w:val="32"/>
        </w:rPr>
        <w:t>1.进入申请页面：</w:t>
      </w:r>
    </w:p>
    <w:p w14:paraId="7DF9CE17" w14:textId="47AB01D0" w:rsidR="00807684" w:rsidRDefault="00000000" w:rsidP="002B07A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B07A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打开</w:t>
      </w:r>
      <w:r w:rsidR="00552222" w:rsidRPr="002B07A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中国卒中急救地图</w:t>
      </w:r>
      <w:r w:rsidRPr="007130E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 w:rsidR="00552222" w:rsidRPr="00552222">
        <w:rPr>
          <w:rFonts w:ascii="仿宋" w:eastAsia="仿宋" w:hAnsi="仿宋" w:cs="仿宋"/>
          <w:color w:val="000000"/>
          <w:kern w:val="0"/>
          <w:sz w:val="32"/>
          <w:szCs w:val="32"/>
        </w:rPr>
        <w:t>https://ditu.chinasdc.cn/www/ditu2Web/index2Web.html</w:t>
      </w:r>
      <w:r w:rsidRPr="007130E9">
        <w:rPr>
          <w:rFonts w:ascii="仿宋" w:eastAsia="仿宋" w:hAnsi="仿宋" w:cs="仿宋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：点击【卒中地图申报】，进入申请页面；</w:t>
      </w:r>
    </w:p>
    <w:p w14:paraId="73643BD1" w14:textId="4460778B" w:rsidR="00807684" w:rsidRPr="007130E9" w:rsidRDefault="00000000" w:rsidP="002B07A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130E9">
        <w:rPr>
          <w:rFonts w:ascii="仿宋" w:eastAsia="仿宋" w:hAnsi="仿宋" w:cs="仿宋"/>
          <w:color w:val="000000"/>
          <w:kern w:val="0"/>
          <w:sz w:val="32"/>
          <w:szCs w:val="32"/>
        </w:rPr>
        <w:t>2.填写申报资料：按照页面提示内容填写并上传申报资料（相关材料可以在申请页面下载）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</w:t>
      </w:r>
    </w:p>
    <w:p w14:paraId="65626BCA" w14:textId="77777777" w:rsidR="002B07A4" w:rsidRDefault="00000000" w:rsidP="002B07A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130E9">
        <w:rPr>
          <w:rFonts w:ascii="仿宋" w:eastAsia="仿宋" w:hAnsi="仿宋" w:cs="仿宋"/>
          <w:color w:val="000000"/>
          <w:kern w:val="0"/>
          <w:sz w:val="32"/>
          <w:szCs w:val="32"/>
        </w:rPr>
        <w:t>3.等待结果：填写完毕，点击【提交申请】，提示申请成功，等待结果，</w:t>
      </w:r>
      <w:r w:rsidR="00382E1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相关</w:t>
      </w:r>
      <w:r w:rsidRPr="007130E9">
        <w:rPr>
          <w:rFonts w:ascii="仿宋" w:eastAsia="仿宋" w:hAnsi="仿宋" w:cs="仿宋"/>
          <w:color w:val="000000"/>
          <w:kern w:val="0"/>
          <w:sz w:val="32"/>
          <w:szCs w:val="32"/>
        </w:rPr>
        <w:t>结果将发送至地图管理医院管理员邮箱。</w:t>
      </w:r>
    </w:p>
    <w:p w14:paraId="54EE28F9" w14:textId="77777777" w:rsidR="002B07A4" w:rsidRDefault="00000000" w:rsidP="002B07A4">
      <w:pPr>
        <w:widowControl/>
        <w:spacing w:line="56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 w:rsidRPr="002B07A4">
        <w:rPr>
          <w:rFonts w:ascii="黑体" w:eastAsia="黑体" w:hAnsi="黑体" w:cs="黑体" w:hint="eastAsia"/>
          <w:b/>
          <w:bCs/>
          <w:sz w:val="32"/>
          <w:szCs w:val="32"/>
        </w:rPr>
        <w:t>（四）</w:t>
      </w:r>
      <w:r w:rsidR="000D1773" w:rsidRPr="002B07A4">
        <w:rPr>
          <w:rFonts w:ascii="黑体" w:eastAsia="黑体" w:hAnsi="黑体" w:cs="黑体" w:hint="eastAsia"/>
          <w:b/>
          <w:bCs/>
          <w:sz w:val="32"/>
          <w:szCs w:val="32"/>
        </w:rPr>
        <w:t>结果</w:t>
      </w:r>
      <w:r w:rsidRPr="002B07A4">
        <w:rPr>
          <w:rFonts w:ascii="黑体" w:eastAsia="黑体" w:hAnsi="黑体" w:cs="黑体" w:hint="eastAsia"/>
          <w:b/>
          <w:bCs/>
          <w:sz w:val="32"/>
          <w:szCs w:val="32"/>
        </w:rPr>
        <w:t>反馈：</w:t>
      </w:r>
    </w:p>
    <w:p w14:paraId="2F4B65AF" w14:textId="2B5AC96D" w:rsidR="00807684" w:rsidRPr="002B07A4" w:rsidRDefault="00000000" w:rsidP="002B07A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B07A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申请资料由</w:t>
      </w:r>
      <w:r w:rsidR="008738EF" w:rsidRPr="002B07A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国家卫生健康委百万减残工程专委会</w:t>
      </w:r>
      <w:r w:rsidRPr="002B07A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组织人员</w:t>
      </w:r>
      <w:r w:rsidR="00382E1E" w:rsidRPr="002B07A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查阅</w:t>
      </w:r>
      <w:r w:rsidRPr="002B07A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。通过后，结果反馈至所有管理员邮箱（每年更新确认），并为其分配管理账号；如果</w:t>
      </w:r>
      <w:r w:rsidR="00382E1E" w:rsidRPr="002B07A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申请</w:t>
      </w:r>
      <w:r w:rsidRPr="002B07A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失败，结果仅反馈至地图管理医院管理员邮箱。单位可根据</w:t>
      </w:r>
      <w:r w:rsidR="00382E1E" w:rsidRPr="002B07A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相关</w:t>
      </w:r>
      <w:r w:rsidRPr="002B07A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意见重新准备资料，再次提交申请。</w:t>
      </w:r>
    </w:p>
    <w:p w14:paraId="6CB2DEDE" w14:textId="1DC576AE" w:rsidR="00807684" w:rsidRPr="002B07A4" w:rsidRDefault="00000000" w:rsidP="002B07A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130E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使用统一的卒中急救地图管理平台及</w:t>
      </w:r>
      <w:r w:rsidRPr="007130E9">
        <w:rPr>
          <w:rFonts w:ascii="仿宋" w:eastAsia="仿宋" w:hAnsi="仿宋" w:cs="仿宋"/>
          <w:color w:val="000000"/>
          <w:kern w:val="0"/>
          <w:sz w:val="32"/>
          <w:szCs w:val="32"/>
        </w:rPr>
        <w:t>APP软件。管理平台及APP</w:t>
      </w:r>
      <w:r w:rsidRPr="007130E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软件面向各级卫生行政部门及地图医疗机构、急救单位免费开放使用。</w:t>
      </w:r>
    </w:p>
    <w:sectPr w:rsidR="00807684" w:rsidRPr="002B0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99912" w14:textId="77777777" w:rsidR="00A2196A" w:rsidRDefault="00A2196A" w:rsidP="00552222">
      <w:r>
        <w:separator/>
      </w:r>
    </w:p>
  </w:endnote>
  <w:endnote w:type="continuationSeparator" w:id="0">
    <w:p w14:paraId="3821D269" w14:textId="77777777" w:rsidR="00A2196A" w:rsidRDefault="00A2196A" w:rsidP="0055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67A56" w14:textId="77777777" w:rsidR="00A2196A" w:rsidRDefault="00A2196A" w:rsidP="00552222">
      <w:r>
        <w:separator/>
      </w:r>
    </w:p>
  </w:footnote>
  <w:footnote w:type="continuationSeparator" w:id="0">
    <w:p w14:paraId="0CF2CCB4" w14:textId="77777777" w:rsidR="00A2196A" w:rsidRDefault="00A2196A" w:rsidP="0055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wMLEwNrI0sDSysDRW0lEKTi0uzszPAykwqwUAaZxIWCwAAAA="/>
  </w:docVars>
  <w:rsids>
    <w:rsidRoot w:val="00807684"/>
    <w:rsid w:val="00003857"/>
    <w:rsid w:val="000D1773"/>
    <w:rsid w:val="000F64BC"/>
    <w:rsid w:val="0027565A"/>
    <w:rsid w:val="002B07A4"/>
    <w:rsid w:val="002E704D"/>
    <w:rsid w:val="002F1DD8"/>
    <w:rsid w:val="00380E4D"/>
    <w:rsid w:val="00382E1E"/>
    <w:rsid w:val="00412354"/>
    <w:rsid w:val="004771DD"/>
    <w:rsid w:val="00497444"/>
    <w:rsid w:val="00552222"/>
    <w:rsid w:val="00554C8E"/>
    <w:rsid w:val="00576F6D"/>
    <w:rsid w:val="006D7C41"/>
    <w:rsid w:val="007130E9"/>
    <w:rsid w:val="00807684"/>
    <w:rsid w:val="0085234F"/>
    <w:rsid w:val="008738EF"/>
    <w:rsid w:val="008D739C"/>
    <w:rsid w:val="00954423"/>
    <w:rsid w:val="009E4B5D"/>
    <w:rsid w:val="00A163FD"/>
    <w:rsid w:val="00A2196A"/>
    <w:rsid w:val="00B525E6"/>
    <w:rsid w:val="00CD599A"/>
    <w:rsid w:val="00D27246"/>
    <w:rsid w:val="00D34957"/>
    <w:rsid w:val="00DA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AABB6"/>
  <w15:docId w15:val="{780E468A-F940-4F81-8A7A-881D0085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Revision0ab8add6-9f42-4524-a363-4491a8ee6c7b">
    <w:name w:val="Revision_0ab8add6-9f42-4524-a363-4491a8ee6c7b"/>
    <w:uiPriority w:val="99"/>
    <w:qFormat/>
    <w:rPr>
      <w:rFonts w:ascii="Calibri" w:hAnsi="Calibri" w:cs="宋体"/>
      <w:kern w:val="2"/>
      <w:sz w:val="21"/>
      <w:szCs w:val="24"/>
    </w:rPr>
  </w:style>
  <w:style w:type="paragraph" w:styleId="a9">
    <w:name w:val="Revision"/>
    <w:hidden/>
    <w:uiPriority w:val="99"/>
    <w:semiHidden/>
    <w:rsid w:val="00552222"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26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68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微米1373096423</dc:creator>
  <cp:lastModifiedBy>张陆陆</cp:lastModifiedBy>
  <cp:revision>28</cp:revision>
  <dcterms:created xsi:type="dcterms:W3CDTF">2024-02-20T05:01:00Z</dcterms:created>
  <dcterms:modified xsi:type="dcterms:W3CDTF">2024-06-04T07:31:00Z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5907531b4ef94945aa49c03956d5c045_23</vt:lpwstr>
  </property>
</Properties>
</file>